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C1" w:rsidRDefault="000621C1" w:rsidP="000621C1">
      <w:pPr>
        <w:spacing w:line="360" w:lineRule="auto"/>
        <w:jc w:val="center"/>
        <w:rPr>
          <w:color w:val="000000" w:themeColor="text1"/>
          <w:sz w:val="28"/>
          <w:szCs w:val="28"/>
          <w:lang w:val="az-Latn-AZ"/>
        </w:rPr>
      </w:pPr>
    </w:p>
    <w:p w:rsidR="000621C1" w:rsidRDefault="000621C1" w:rsidP="000621C1">
      <w:pPr>
        <w:spacing w:line="360" w:lineRule="auto"/>
        <w:jc w:val="center"/>
        <w:rPr>
          <w:color w:val="000000" w:themeColor="text1"/>
          <w:sz w:val="28"/>
          <w:szCs w:val="28"/>
          <w:lang w:val="az-Latn-AZ"/>
        </w:rPr>
      </w:pPr>
    </w:p>
    <w:p w:rsidR="000621C1" w:rsidRDefault="000621C1" w:rsidP="000621C1">
      <w:pPr>
        <w:spacing w:line="360" w:lineRule="auto"/>
        <w:jc w:val="center"/>
        <w:rPr>
          <w:color w:val="000000" w:themeColor="text1"/>
          <w:sz w:val="28"/>
          <w:szCs w:val="28"/>
          <w:lang w:val="az-Latn-AZ"/>
        </w:rPr>
      </w:pPr>
    </w:p>
    <w:p w:rsidR="000621C1" w:rsidRDefault="000621C1" w:rsidP="000621C1">
      <w:pPr>
        <w:spacing w:line="360" w:lineRule="auto"/>
        <w:jc w:val="center"/>
        <w:rPr>
          <w:color w:val="000000" w:themeColor="text1"/>
          <w:sz w:val="28"/>
          <w:szCs w:val="28"/>
          <w:lang w:val="az-Latn-AZ"/>
        </w:rPr>
      </w:pPr>
    </w:p>
    <w:p w:rsidR="00935A39" w:rsidRDefault="00935A39" w:rsidP="000621C1">
      <w:pPr>
        <w:spacing w:line="360" w:lineRule="auto"/>
        <w:jc w:val="center"/>
        <w:rPr>
          <w:color w:val="000000" w:themeColor="text1"/>
          <w:sz w:val="28"/>
          <w:szCs w:val="28"/>
          <w:lang w:val="az-Latn-AZ"/>
        </w:rPr>
      </w:pPr>
    </w:p>
    <w:p w:rsidR="00935A39" w:rsidRDefault="00935A39" w:rsidP="000621C1">
      <w:pPr>
        <w:spacing w:line="360" w:lineRule="auto"/>
        <w:jc w:val="center"/>
        <w:rPr>
          <w:color w:val="000000" w:themeColor="text1"/>
          <w:sz w:val="28"/>
          <w:szCs w:val="28"/>
          <w:lang w:val="az-Latn-AZ"/>
        </w:rPr>
      </w:pPr>
    </w:p>
    <w:p w:rsidR="00935A39" w:rsidRDefault="00935A39" w:rsidP="000621C1">
      <w:pPr>
        <w:spacing w:line="360" w:lineRule="auto"/>
        <w:jc w:val="center"/>
        <w:rPr>
          <w:color w:val="000000" w:themeColor="text1"/>
          <w:sz w:val="28"/>
          <w:szCs w:val="28"/>
          <w:lang w:val="az-Latn-AZ"/>
        </w:rPr>
      </w:pPr>
    </w:p>
    <w:p w:rsidR="000621C1" w:rsidRDefault="000621C1" w:rsidP="000621C1">
      <w:pPr>
        <w:spacing w:line="360" w:lineRule="auto"/>
        <w:jc w:val="center"/>
        <w:rPr>
          <w:color w:val="000000" w:themeColor="text1"/>
          <w:sz w:val="28"/>
          <w:szCs w:val="28"/>
          <w:lang w:val="az-Latn-AZ"/>
        </w:rPr>
      </w:pPr>
    </w:p>
    <w:p w:rsidR="001D4B42" w:rsidRDefault="001D4B42" w:rsidP="001D4B42">
      <w:pPr>
        <w:spacing w:line="360" w:lineRule="auto"/>
        <w:ind w:left="426" w:right="991" w:hanging="142"/>
        <w:jc w:val="center"/>
        <w:rPr>
          <w:color w:val="000000" w:themeColor="text1"/>
          <w:sz w:val="32"/>
          <w:szCs w:val="32"/>
          <w:lang w:val="az-Latn-AZ"/>
        </w:rPr>
      </w:pPr>
      <w:r w:rsidRPr="001D4B42">
        <w:rPr>
          <w:color w:val="000000" w:themeColor="text1"/>
          <w:sz w:val="32"/>
          <w:szCs w:val="32"/>
          <w:lang w:val="az-Latn-AZ"/>
        </w:rPr>
        <w:t>“Qərbi Kaspi Univeristeti”-nin (VÖEN 1700370951)</w:t>
      </w:r>
      <w:r>
        <w:rPr>
          <w:color w:val="000000" w:themeColor="text1"/>
          <w:sz w:val="32"/>
          <w:szCs w:val="32"/>
          <w:lang w:val="az-Latn-AZ"/>
        </w:rPr>
        <w:t xml:space="preserve"> </w:t>
      </w:r>
    </w:p>
    <w:p w:rsidR="000621C1" w:rsidRPr="00935A39" w:rsidRDefault="00935A39" w:rsidP="001D4B42">
      <w:pPr>
        <w:spacing w:line="360" w:lineRule="auto"/>
        <w:ind w:left="426" w:right="991" w:hanging="142"/>
        <w:jc w:val="center"/>
        <w:rPr>
          <w:color w:val="000000" w:themeColor="text1"/>
          <w:sz w:val="32"/>
          <w:szCs w:val="32"/>
          <w:lang w:val="az-Latn-AZ"/>
        </w:rPr>
      </w:pPr>
      <w:bookmarkStart w:id="0" w:name="_GoBack"/>
      <w:bookmarkEnd w:id="0"/>
      <w:r w:rsidRPr="00935A39">
        <w:rPr>
          <w:color w:val="000000" w:themeColor="text1"/>
          <w:sz w:val="32"/>
          <w:szCs w:val="32"/>
          <w:lang w:val="az-Latn-AZ"/>
        </w:rPr>
        <w:t xml:space="preserve">01 yanvar 2024-cü il tarixdən 31 dekabr 2024- cü il tarixədək olan maliyyə - təsərrüfat fəaliyyətinə dair   tərtib olunmuş Maliyyə Hesabatlarının və  hesabat ili ərzində aparmış olduğu Uçot Siyasətinin MUBS və MHBS-ya uyğunluğunun, dürüstlüyünün təsdiq edilməsi məqsədi ilə   </w:t>
      </w:r>
      <w:r w:rsidR="000621C1" w:rsidRPr="00935A39">
        <w:rPr>
          <w:color w:val="000000" w:themeColor="text1"/>
          <w:sz w:val="32"/>
          <w:szCs w:val="32"/>
          <w:lang w:val="az-Latn-AZ"/>
        </w:rPr>
        <w:t>keçirilmiş  auditin nəticələri barədə</w:t>
      </w:r>
    </w:p>
    <w:p w:rsidR="000621C1" w:rsidRDefault="000621C1" w:rsidP="000621C1">
      <w:pPr>
        <w:spacing w:line="360" w:lineRule="auto"/>
        <w:jc w:val="center"/>
        <w:rPr>
          <w:color w:val="000000" w:themeColor="text1"/>
          <w:sz w:val="32"/>
          <w:szCs w:val="32"/>
          <w:lang w:val="az-Latn-AZ"/>
        </w:rPr>
      </w:pPr>
    </w:p>
    <w:p w:rsidR="00BA54BB" w:rsidRDefault="00BA54BB" w:rsidP="00BA54BB">
      <w:pPr>
        <w:spacing w:line="360" w:lineRule="auto"/>
        <w:ind w:right="708"/>
        <w:jc w:val="center"/>
        <w:rPr>
          <w:color w:val="000000" w:themeColor="text1"/>
          <w:sz w:val="32"/>
          <w:szCs w:val="32"/>
          <w:lang w:val="az-Latn-AZ"/>
        </w:rPr>
      </w:pPr>
    </w:p>
    <w:p w:rsidR="00BA54BB" w:rsidRDefault="00BA54BB" w:rsidP="00BA54BB">
      <w:pPr>
        <w:spacing w:line="360" w:lineRule="auto"/>
        <w:ind w:right="708"/>
        <w:jc w:val="center"/>
        <w:rPr>
          <w:color w:val="000000" w:themeColor="text1"/>
          <w:sz w:val="32"/>
          <w:szCs w:val="32"/>
          <w:lang w:val="az-Latn-AZ"/>
        </w:rPr>
      </w:pPr>
    </w:p>
    <w:p w:rsidR="000621C1" w:rsidRPr="00BA54BB" w:rsidRDefault="00BA54BB" w:rsidP="00BA54BB">
      <w:pPr>
        <w:spacing w:line="360" w:lineRule="auto"/>
        <w:ind w:right="708"/>
        <w:jc w:val="center"/>
        <w:rPr>
          <w:b/>
          <w:bCs/>
          <w:color w:val="000000" w:themeColor="text1"/>
          <w:sz w:val="44"/>
          <w:szCs w:val="44"/>
          <w:lang w:val="az-Latn-AZ"/>
        </w:rPr>
      </w:pPr>
      <w:r>
        <w:rPr>
          <w:b/>
          <w:bCs/>
          <w:color w:val="000000" w:themeColor="text1"/>
          <w:sz w:val="36"/>
          <w:szCs w:val="36"/>
          <w:lang w:val="az-Latn-AZ"/>
        </w:rPr>
        <w:t xml:space="preserve">    </w:t>
      </w:r>
      <w:r w:rsidR="000621C1" w:rsidRPr="00BA54BB">
        <w:rPr>
          <w:b/>
          <w:bCs/>
          <w:color w:val="000000" w:themeColor="text1"/>
          <w:sz w:val="44"/>
          <w:szCs w:val="44"/>
          <w:lang w:val="az-Latn-AZ"/>
        </w:rPr>
        <w:t>SƏNƏDLƏR TOPLUSU</w:t>
      </w:r>
    </w:p>
    <w:p w:rsidR="008E5D7E" w:rsidRPr="00935A39" w:rsidRDefault="008E5D7E" w:rsidP="000621C1">
      <w:pPr>
        <w:jc w:val="center"/>
        <w:rPr>
          <w:sz w:val="32"/>
          <w:szCs w:val="32"/>
          <w:lang w:val="az-Latn-AZ"/>
        </w:rPr>
      </w:pPr>
    </w:p>
    <w:sectPr w:rsidR="008E5D7E" w:rsidRPr="00935A39" w:rsidSect="00935A3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C1"/>
    <w:rsid w:val="000621C1"/>
    <w:rsid w:val="00147CF1"/>
    <w:rsid w:val="001D4B42"/>
    <w:rsid w:val="0064217E"/>
    <w:rsid w:val="007341B3"/>
    <w:rsid w:val="007E301B"/>
    <w:rsid w:val="0083568A"/>
    <w:rsid w:val="008E5D7E"/>
    <w:rsid w:val="00935A39"/>
    <w:rsid w:val="009C331A"/>
    <w:rsid w:val="00BA54BB"/>
    <w:rsid w:val="00F1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9234"/>
  <w15:chartTrackingRefBased/>
  <w15:docId w15:val="{02021052-4BA4-420E-897B-F8482065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C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39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2025-04-14T10:05:00Z</cp:lastPrinted>
  <dcterms:created xsi:type="dcterms:W3CDTF">2024-03-13T12:23:00Z</dcterms:created>
  <dcterms:modified xsi:type="dcterms:W3CDTF">2025-04-18T09:23:00Z</dcterms:modified>
</cp:coreProperties>
</file>